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D85" w:rsidRPr="00520D85" w:rsidRDefault="00520D85" w:rsidP="00520D85">
      <w:pPr>
        <w:shd w:val="clear" w:color="auto" w:fill="FFFFFF"/>
        <w:spacing w:after="240" w:line="240" w:lineRule="auto"/>
        <w:rPr>
          <w:rFonts w:ascii="Georgia" w:eastAsia="Times New Roman" w:hAnsi="Georgia" w:cs="Arial"/>
          <w:b/>
          <w:color w:val="000000"/>
          <w:sz w:val="24"/>
          <w:lang w:eastAsia="nl-NL"/>
        </w:rPr>
      </w:pPr>
      <w:r w:rsidRPr="00520D85">
        <w:rPr>
          <w:rFonts w:ascii="Georgia" w:eastAsia="Times New Roman" w:hAnsi="Georgia" w:cs="Arial"/>
          <w:b/>
          <w:color w:val="000000"/>
          <w:sz w:val="24"/>
          <w:lang w:eastAsia="nl-NL"/>
        </w:rPr>
        <w:t>Schriftelijke vragen ex Art. 38 RvO</w:t>
      </w:r>
    </w:p>
    <w:p w:rsidR="00520D85" w:rsidRPr="00520D85" w:rsidRDefault="00520D85" w:rsidP="00520D85">
      <w:pPr>
        <w:shd w:val="clear" w:color="auto" w:fill="FFFFFF"/>
        <w:spacing w:after="0" w:line="240" w:lineRule="auto"/>
        <w:rPr>
          <w:rFonts w:ascii="Georgia" w:eastAsia="Times New Roman" w:hAnsi="Georgia" w:cs="Arial"/>
          <w:color w:val="000000"/>
          <w:sz w:val="24"/>
          <w:lang w:eastAsia="nl-NL"/>
        </w:rPr>
      </w:pPr>
      <w:r w:rsidRPr="00520D85">
        <w:rPr>
          <w:rFonts w:ascii="Georgia" w:eastAsia="Times New Roman" w:hAnsi="Georgia" w:cs="Arial"/>
          <w:b/>
          <w:color w:val="000000"/>
          <w:sz w:val="24"/>
          <w:lang w:eastAsia="nl-NL"/>
        </w:rPr>
        <w:t>Aan:</w:t>
      </w:r>
      <w:r w:rsidRPr="00520D85">
        <w:rPr>
          <w:rFonts w:ascii="Georgia" w:eastAsia="Times New Roman" w:hAnsi="Georgia" w:cs="Arial"/>
          <w:color w:val="000000"/>
          <w:sz w:val="24"/>
          <w:lang w:eastAsia="nl-NL"/>
        </w:rPr>
        <w:t xml:space="preserve"> College van B&amp;W van Groningen</w:t>
      </w:r>
    </w:p>
    <w:p w:rsidR="00520D85" w:rsidRPr="00520D85" w:rsidRDefault="00520D85" w:rsidP="00520D85">
      <w:pPr>
        <w:shd w:val="clear" w:color="auto" w:fill="FFFFFF"/>
        <w:spacing w:after="0" w:line="240" w:lineRule="auto"/>
        <w:rPr>
          <w:rFonts w:ascii="Georgia" w:eastAsia="Times New Roman" w:hAnsi="Georgia" w:cs="Arial"/>
          <w:color w:val="000000"/>
          <w:sz w:val="24"/>
          <w:lang w:eastAsia="nl-NL"/>
        </w:rPr>
      </w:pPr>
      <w:r w:rsidRPr="00520D85">
        <w:rPr>
          <w:rFonts w:ascii="Georgia" w:eastAsia="Times New Roman" w:hAnsi="Georgia" w:cs="Arial"/>
          <w:b/>
          <w:color w:val="000000"/>
          <w:sz w:val="24"/>
          <w:lang w:eastAsia="nl-NL"/>
        </w:rPr>
        <w:t>Betreft:</w:t>
      </w:r>
      <w:r w:rsidRPr="00520D85">
        <w:rPr>
          <w:rFonts w:ascii="Georgia" w:eastAsia="Times New Roman" w:hAnsi="Georgia" w:cs="Arial"/>
          <w:color w:val="000000"/>
          <w:sz w:val="24"/>
          <w:lang w:eastAsia="nl-NL"/>
        </w:rPr>
        <w:t xml:space="preserve"> afsluiten stopcontacten station HS om daklozen te weren</w:t>
      </w:r>
    </w:p>
    <w:p w:rsidR="00520D85" w:rsidRPr="00520D85" w:rsidRDefault="00520D85" w:rsidP="00520D85">
      <w:pPr>
        <w:shd w:val="clear" w:color="auto" w:fill="FFFFFF"/>
        <w:spacing w:after="240" w:line="240" w:lineRule="auto"/>
        <w:rPr>
          <w:rFonts w:ascii="Georgia" w:eastAsia="Times New Roman" w:hAnsi="Georgia" w:cs="Arial"/>
          <w:color w:val="000000"/>
          <w:sz w:val="24"/>
          <w:lang w:eastAsia="nl-NL"/>
        </w:rPr>
      </w:pPr>
      <w:r w:rsidRPr="00520D85">
        <w:rPr>
          <w:rFonts w:ascii="Georgia" w:eastAsia="Times New Roman" w:hAnsi="Georgia" w:cs="Arial"/>
          <w:b/>
          <w:color w:val="000000"/>
          <w:sz w:val="24"/>
          <w:lang w:eastAsia="nl-NL"/>
        </w:rPr>
        <w:t>Datum:</w:t>
      </w:r>
      <w:r w:rsidRPr="00520D85">
        <w:rPr>
          <w:rFonts w:ascii="Georgia" w:eastAsia="Times New Roman" w:hAnsi="Georgia" w:cs="Arial"/>
          <w:color w:val="000000"/>
          <w:sz w:val="24"/>
          <w:lang w:eastAsia="nl-NL"/>
        </w:rPr>
        <w:t xml:space="preserve"> 12 maart 2019</w:t>
      </w:r>
    </w:p>
    <w:p w:rsidR="00520D85" w:rsidRPr="00520D85" w:rsidRDefault="00520D85" w:rsidP="00520D85">
      <w:pPr>
        <w:shd w:val="clear" w:color="auto" w:fill="FFFFFF"/>
        <w:spacing w:after="240" w:line="240" w:lineRule="auto"/>
        <w:rPr>
          <w:rFonts w:ascii="Georgia" w:eastAsia="Times New Roman" w:hAnsi="Georgia" w:cs="Arial"/>
          <w:color w:val="000000"/>
          <w:sz w:val="24"/>
          <w:lang w:eastAsia="nl-NL"/>
        </w:rPr>
      </w:pPr>
      <w:r w:rsidRPr="00520D85">
        <w:rPr>
          <w:rFonts w:ascii="Georgia" w:eastAsia="Times New Roman" w:hAnsi="Georgia" w:cs="Arial"/>
          <w:color w:val="000000"/>
          <w:sz w:val="24"/>
          <w:lang w:eastAsia="nl-NL"/>
        </w:rPr>
        <w:t>Geacht College,</w:t>
      </w:r>
    </w:p>
    <w:p w:rsidR="00520D85" w:rsidRPr="00520D85" w:rsidRDefault="00520D85" w:rsidP="00520D85">
      <w:pPr>
        <w:shd w:val="clear" w:color="auto" w:fill="FFFFFF"/>
        <w:spacing w:after="240" w:line="240" w:lineRule="auto"/>
        <w:rPr>
          <w:rFonts w:ascii="Georgia" w:eastAsia="Times New Roman" w:hAnsi="Georgia" w:cs="Arial"/>
          <w:color w:val="000000"/>
          <w:sz w:val="24"/>
          <w:lang w:eastAsia="nl-NL"/>
        </w:rPr>
      </w:pPr>
      <w:r w:rsidRPr="00520D85">
        <w:rPr>
          <w:rFonts w:ascii="Georgia" w:eastAsia="Times New Roman" w:hAnsi="Georgia" w:cs="Arial"/>
          <w:color w:val="000000"/>
          <w:sz w:val="24"/>
          <w:lang w:eastAsia="nl-NL"/>
        </w:rPr>
        <w:t>Onlangs werd bekend dat de NS de stopcontacten in de stationshal van Groningen HS heeft afgesloten om zo 'daklozen (te) ontmoedigen te bivakkeren in de hal.' (Bron: NOS</w:t>
      </w:r>
      <w:r>
        <w:rPr>
          <w:rStyle w:val="FootnoteReference"/>
          <w:rFonts w:ascii="Georgia" w:eastAsia="Times New Roman" w:hAnsi="Georgia" w:cs="Arial"/>
          <w:color w:val="000000"/>
          <w:sz w:val="24"/>
          <w:lang w:eastAsia="nl-NL"/>
        </w:rPr>
        <w:footnoteReference w:id="1"/>
      </w:r>
      <w:r w:rsidRPr="00520D85">
        <w:rPr>
          <w:rFonts w:ascii="Georgia" w:eastAsia="Times New Roman" w:hAnsi="Georgia" w:cs="Arial"/>
          <w:color w:val="000000"/>
          <w:sz w:val="24"/>
          <w:lang w:eastAsia="nl-NL"/>
        </w:rPr>
        <w:t>). De stopcontacten zijn volgens de NS namelijk niet bedoeld voor particulier gebruik, maar</w:t>
      </w:r>
      <w:r>
        <w:rPr>
          <w:rFonts w:ascii="Georgia" w:eastAsia="Times New Roman" w:hAnsi="Georgia" w:cs="Arial"/>
          <w:color w:val="000000"/>
          <w:sz w:val="24"/>
          <w:lang w:eastAsia="nl-NL"/>
        </w:rPr>
        <w:t xml:space="preserve"> de </w:t>
      </w:r>
      <w:r w:rsidRPr="00520D85">
        <w:rPr>
          <w:rFonts w:ascii="Georgia" w:eastAsia="Times New Roman" w:hAnsi="Georgia" w:cs="Arial"/>
          <w:color w:val="000000"/>
          <w:sz w:val="24"/>
          <w:lang w:eastAsia="nl-NL"/>
        </w:rPr>
        <w:t xml:space="preserve">NS-woordvoerder geeft ook aan dat 's morgens vroeg 'een groep daklozen voor de deur stond te trappelen om de stopcontacten te gebruiken. Voor onze collega' s geeft dat een onveilig gevoel.' (Bron: </w:t>
      </w:r>
      <w:r>
        <w:rPr>
          <w:rFonts w:ascii="Georgia" w:eastAsia="Times New Roman" w:hAnsi="Georgia" w:cs="Arial"/>
          <w:color w:val="000000"/>
          <w:sz w:val="24"/>
          <w:lang w:eastAsia="nl-NL"/>
        </w:rPr>
        <w:t>RTV Noord</w:t>
      </w:r>
      <w:r>
        <w:rPr>
          <w:rStyle w:val="FootnoteReference"/>
          <w:rFonts w:ascii="Georgia" w:eastAsia="Times New Roman" w:hAnsi="Georgia" w:cs="Arial"/>
          <w:color w:val="000000"/>
          <w:sz w:val="24"/>
          <w:lang w:eastAsia="nl-NL"/>
        </w:rPr>
        <w:footnoteReference w:id="2"/>
      </w:r>
      <w:r w:rsidRPr="00520D85">
        <w:rPr>
          <w:rFonts w:ascii="Georgia" w:eastAsia="Times New Roman" w:hAnsi="Georgia" w:cs="Arial"/>
          <w:color w:val="000000"/>
          <w:sz w:val="24"/>
          <w:lang w:eastAsia="nl-NL"/>
        </w:rPr>
        <w:t>)</w:t>
      </w:r>
    </w:p>
    <w:p w:rsidR="00520D85" w:rsidRPr="00520D85" w:rsidRDefault="00520D85" w:rsidP="00520D85">
      <w:pPr>
        <w:shd w:val="clear" w:color="auto" w:fill="FFFFFF"/>
        <w:spacing w:after="240" w:line="240" w:lineRule="auto"/>
        <w:rPr>
          <w:rFonts w:ascii="Georgia" w:eastAsia="Times New Roman" w:hAnsi="Georgia" w:cs="Arial"/>
          <w:color w:val="000000"/>
          <w:sz w:val="24"/>
          <w:lang w:eastAsia="nl-NL"/>
        </w:rPr>
      </w:pPr>
      <w:r w:rsidRPr="00520D85">
        <w:rPr>
          <w:rFonts w:ascii="Georgia" w:eastAsia="Times New Roman" w:hAnsi="Georgia" w:cs="Arial"/>
          <w:color w:val="000000"/>
          <w:sz w:val="24"/>
          <w:lang w:eastAsia="nl-NL"/>
        </w:rPr>
        <w:t>Stichting Straatwijs, een organisatie die zich voor dak- en thuislozen inzet, vindt de maatregel onwenselijk. Zij geeft aan 'dat stations comfortabele en gastvrije plekken moeten zijn. Maar dat geldt kennelijk niet voor iedereen.' (Bron: RTV Noord</w:t>
      </w:r>
      <w:r w:rsidR="00726C66">
        <w:rPr>
          <w:rStyle w:val="FootnoteReference"/>
          <w:rFonts w:ascii="Georgia" w:eastAsia="Times New Roman" w:hAnsi="Georgia" w:cs="Arial"/>
          <w:color w:val="000000"/>
          <w:sz w:val="24"/>
          <w:lang w:eastAsia="nl-NL"/>
        </w:rPr>
        <w:footnoteReference w:id="3"/>
      </w:r>
      <w:r w:rsidR="00726C66">
        <w:rPr>
          <w:rFonts w:ascii="Georgia" w:eastAsia="Times New Roman" w:hAnsi="Georgia" w:cs="Arial"/>
          <w:color w:val="000000"/>
          <w:sz w:val="24"/>
          <w:lang w:eastAsia="nl-NL"/>
        </w:rPr>
        <w:t xml:space="preserve">) </w:t>
      </w:r>
      <w:r w:rsidRPr="00520D85">
        <w:rPr>
          <w:rFonts w:ascii="Georgia" w:eastAsia="Times New Roman" w:hAnsi="Georgia" w:cs="Arial"/>
          <w:color w:val="000000"/>
          <w:sz w:val="24"/>
          <w:lang w:eastAsia="nl-NL"/>
        </w:rPr>
        <w:t>Ook maakt ze duidelijk dat stroom voor dak- en thuislozen erg belangrijk is, omdat ze op die manier hun mobieltje kunnen opladen en contact kunnen houden met familie, vrienden of hulpinstanties.</w:t>
      </w:r>
    </w:p>
    <w:p w:rsidR="00520D85" w:rsidRPr="00520D85" w:rsidRDefault="00520D85" w:rsidP="00520D85">
      <w:pPr>
        <w:shd w:val="clear" w:color="auto" w:fill="FFFFFF"/>
        <w:spacing w:after="240" w:line="240" w:lineRule="auto"/>
        <w:rPr>
          <w:rFonts w:ascii="Georgia" w:eastAsia="Times New Roman" w:hAnsi="Georgia" w:cs="Arial"/>
          <w:color w:val="000000"/>
          <w:sz w:val="24"/>
          <w:lang w:eastAsia="nl-NL"/>
        </w:rPr>
      </w:pPr>
      <w:r w:rsidRPr="00520D85">
        <w:rPr>
          <w:rFonts w:ascii="Georgia" w:eastAsia="Times New Roman" w:hAnsi="Georgia" w:cs="Arial"/>
          <w:color w:val="000000"/>
          <w:sz w:val="24"/>
          <w:lang w:eastAsia="nl-NL"/>
        </w:rPr>
        <w:t>Het bovenstaande is voor ons aanleiding voor de volgende vragen:</w:t>
      </w:r>
    </w:p>
    <w:p w:rsidR="00726C66" w:rsidRDefault="00520D85" w:rsidP="00520D85">
      <w:pPr>
        <w:shd w:val="clear" w:color="auto" w:fill="FFFFFF"/>
        <w:spacing w:after="240" w:line="240" w:lineRule="auto"/>
        <w:rPr>
          <w:rFonts w:ascii="Georgia" w:eastAsia="Times New Roman" w:hAnsi="Georgia" w:cs="Arial"/>
          <w:color w:val="000000"/>
          <w:sz w:val="24"/>
          <w:lang w:eastAsia="nl-NL"/>
        </w:rPr>
      </w:pPr>
      <w:r w:rsidRPr="00520D85">
        <w:rPr>
          <w:rFonts w:ascii="Georgia" w:eastAsia="Times New Roman" w:hAnsi="Georgia" w:cs="Arial"/>
          <w:color w:val="000000"/>
          <w:sz w:val="24"/>
          <w:lang w:eastAsia="nl-NL"/>
        </w:rPr>
        <w:t xml:space="preserve">1) Is het College bekend met eventuele (overlast)problematiek van dak- en thuislozen in de stationshal? En zo ja, is de rapportage van deze overlast door de NS gedaan of vanuit andere bronnen? </w:t>
      </w:r>
    </w:p>
    <w:p w:rsidR="00520D85" w:rsidRPr="00520D85" w:rsidRDefault="00726C66" w:rsidP="00520D85">
      <w:pPr>
        <w:shd w:val="clear" w:color="auto" w:fill="FFFFFF"/>
        <w:spacing w:after="240" w:line="240" w:lineRule="auto"/>
        <w:rPr>
          <w:rFonts w:ascii="Georgia" w:eastAsia="Times New Roman" w:hAnsi="Georgia" w:cs="Arial"/>
          <w:color w:val="000000"/>
          <w:sz w:val="24"/>
          <w:lang w:eastAsia="nl-NL"/>
        </w:rPr>
      </w:pPr>
      <w:r>
        <w:rPr>
          <w:rFonts w:ascii="Georgia" w:eastAsia="Times New Roman" w:hAnsi="Georgia" w:cs="Arial"/>
          <w:color w:val="000000"/>
          <w:sz w:val="24"/>
          <w:lang w:eastAsia="nl-NL"/>
        </w:rPr>
        <w:t>2) A</w:t>
      </w:r>
      <w:r w:rsidR="00520D85" w:rsidRPr="00520D85">
        <w:rPr>
          <w:rFonts w:ascii="Georgia" w:eastAsia="Times New Roman" w:hAnsi="Georgia" w:cs="Arial"/>
          <w:color w:val="000000"/>
          <w:sz w:val="24"/>
          <w:lang w:eastAsia="nl-NL"/>
        </w:rPr>
        <w:t>ls het College bekend is</w:t>
      </w:r>
      <w:r>
        <w:rPr>
          <w:rFonts w:ascii="Georgia" w:eastAsia="Times New Roman" w:hAnsi="Georgia" w:cs="Arial"/>
          <w:color w:val="000000"/>
          <w:sz w:val="24"/>
          <w:lang w:eastAsia="nl-NL"/>
        </w:rPr>
        <w:t xml:space="preserve"> met deze problematiek</w:t>
      </w:r>
      <w:r w:rsidR="00520D85" w:rsidRPr="00520D85">
        <w:rPr>
          <w:rFonts w:ascii="Georgia" w:eastAsia="Times New Roman" w:hAnsi="Georgia" w:cs="Arial"/>
          <w:color w:val="000000"/>
          <w:sz w:val="24"/>
          <w:lang w:eastAsia="nl-NL"/>
        </w:rPr>
        <w:t xml:space="preserve">, kan ze dan meer vertellen over de aard en </w:t>
      </w:r>
      <w:r w:rsidR="00435DA9">
        <w:rPr>
          <w:rFonts w:ascii="Georgia" w:eastAsia="Times New Roman" w:hAnsi="Georgia" w:cs="Arial"/>
          <w:color w:val="000000"/>
          <w:sz w:val="24"/>
          <w:lang w:eastAsia="nl-NL"/>
        </w:rPr>
        <w:t>omvang</w:t>
      </w:r>
      <w:r>
        <w:rPr>
          <w:rFonts w:ascii="Georgia" w:eastAsia="Times New Roman" w:hAnsi="Georgia" w:cs="Arial"/>
          <w:color w:val="000000"/>
          <w:sz w:val="24"/>
          <w:lang w:eastAsia="nl-NL"/>
        </w:rPr>
        <w:t xml:space="preserve"> ervan</w:t>
      </w:r>
      <w:r w:rsidR="00520D85" w:rsidRPr="00520D85">
        <w:rPr>
          <w:rFonts w:ascii="Georgia" w:eastAsia="Times New Roman" w:hAnsi="Georgia" w:cs="Arial"/>
          <w:color w:val="000000"/>
          <w:sz w:val="24"/>
          <w:lang w:eastAsia="nl-NL"/>
        </w:rPr>
        <w:t>?</w:t>
      </w:r>
    </w:p>
    <w:p w:rsidR="00520D85" w:rsidRPr="00520D85" w:rsidRDefault="00726C66" w:rsidP="00520D85">
      <w:pPr>
        <w:shd w:val="clear" w:color="auto" w:fill="FFFFFF"/>
        <w:spacing w:after="240" w:line="240" w:lineRule="auto"/>
        <w:rPr>
          <w:rFonts w:ascii="Georgia" w:eastAsia="Times New Roman" w:hAnsi="Georgia" w:cs="Arial"/>
          <w:color w:val="000000"/>
          <w:sz w:val="24"/>
          <w:lang w:eastAsia="nl-NL"/>
        </w:rPr>
      </w:pPr>
      <w:r>
        <w:rPr>
          <w:rFonts w:ascii="Georgia" w:eastAsia="Times New Roman" w:hAnsi="Georgia" w:cs="Arial"/>
          <w:color w:val="000000"/>
          <w:sz w:val="24"/>
          <w:lang w:eastAsia="nl-NL"/>
        </w:rPr>
        <w:t>3</w:t>
      </w:r>
      <w:r w:rsidR="00520D85" w:rsidRPr="00520D85">
        <w:rPr>
          <w:rFonts w:ascii="Georgia" w:eastAsia="Times New Roman" w:hAnsi="Georgia" w:cs="Arial"/>
          <w:color w:val="000000"/>
          <w:sz w:val="24"/>
          <w:lang w:eastAsia="nl-NL"/>
        </w:rPr>
        <w:t>) Is het College met ons eens dat deze kwetsbare groep Groningers zich ook welkom moet kunnen voelen op een plek met een sterk openbaar karakter zoals de stationshal? Zo nee, waarom niet?</w:t>
      </w:r>
    </w:p>
    <w:p w:rsidR="00520D85" w:rsidRDefault="00C21058" w:rsidP="00520D85">
      <w:pPr>
        <w:shd w:val="clear" w:color="auto" w:fill="FFFFFF"/>
        <w:spacing w:after="240" w:line="240" w:lineRule="auto"/>
        <w:rPr>
          <w:rFonts w:ascii="Georgia" w:eastAsia="Times New Roman" w:hAnsi="Georgia" w:cs="Arial"/>
          <w:color w:val="000000"/>
          <w:sz w:val="24"/>
          <w:lang w:eastAsia="nl-NL"/>
        </w:rPr>
      </w:pPr>
      <w:r>
        <w:rPr>
          <w:rFonts w:ascii="Georgia" w:eastAsia="Times New Roman" w:hAnsi="Georgia" w:cs="Arial"/>
          <w:color w:val="000000"/>
          <w:sz w:val="24"/>
          <w:lang w:eastAsia="nl-NL"/>
        </w:rPr>
        <w:t>4</w:t>
      </w:r>
      <w:r w:rsidR="00520D85" w:rsidRPr="00520D85">
        <w:rPr>
          <w:rFonts w:ascii="Georgia" w:eastAsia="Times New Roman" w:hAnsi="Georgia" w:cs="Arial"/>
          <w:color w:val="000000"/>
          <w:sz w:val="24"/>
          <w:lang w:eastAsia="nl-NL"/>
        </w:rPr>
        <w:t>) Is het College bereid met de NS in gesprek te gaan over de rol en toegankelijkheid van de stationshal voor</w:t>
      </w:r>
      <w:r>
        <w:rPr>
          <w:rFonts w:ascii="Georgia" w:eastAsia="Times New Roman" w:hAnsi="Georgia" w:cs="Arial"/>
          <w:color w:val="000000"/>
          <w:sz w:val="24"/>
          <w:lang w:eastAsia="nl-NL"/>
        </w:rPr>
        <w:t xml:space="preserve"> alle</w:t>
      </w:r>
      <w:r w:rsidR="00520D85" w:rsidRPr="00520D85">
        <w:rPr>
          <w:rFonts w:ascii="Georgia" w:eastAsia="Times New Roman" w:hAnsi="Georgia" w:cs="Arial"/>
          <w:color w:val="000000"/>
          <w:sz w:val="24"/>
          <w:lang w:eastAsia="nl-NL"/>
        </w:rPr>
        <w:t xml:space="preserve"> Groningers? Zo nee, waarom niet?</w:t>
      </w:r>
    </w:p>
    <w:p w:rsidR="00726C66" w:rsidRDefault="00365DB5" w:rsidP="00520D85">
      <w:pPr>
        <w:shd w:val="clear" w:color="auto" w:fill="FFFFFF"/>
        <w:spacing w:after="240" w:line="240" w:lineRule="auto"/>
        <w:rPr>
          <w:rFonts w:ascii="Georgia" w:eastAsia="Times New Roman" w:hAnsi="Georgia" w:cs="Arial"/>
          <w:color w:val="000000"/>
          <w:sz w:val="24"/>
          <w:lang w:eastAsia="nl-NL"/>
        </w:rPr>
      </w:pPr>
      <w:r>
        <w:rPr>
          <w:rFonts w:ascii="Georgia" w:eastAsia="Times New Roman" w:hAnsi="Georgia" w:cs="Arial"/>
          <w:color w:val="000000"/>
          <w:sz w:val="24"/>
          <w:lang w:eastAsia="nl-NL"/>
        </w:rPr>
        <w:t>5</w:t>
      </w:r>
      <w:bookmarkStart w:id="0" w:name="_GoBack"/>
      <w:bookmarkEnd w:id="0"/>
      <w:r w:rsidR="00726C66">
        <w:rPr>
          <w:rFonts w:ascii="Georgia" w:eastAsia="Times New Roman" w:hAnsi="Georgia" w:cs="Arial"/>
          <w:color w:val="000000"/>
          <w:sz w:val="24"/>
          <w:lang w:eastAsia="nl-NL"/>
        </w:rPr>
        <w:t xml:space="preserve">) Is het College bereid zelf </w:t>
      </w:r>
      <w:r w:rsidR="005960AE">
        <w:rPr>
          <w:rFonts w:ascii="Georgia" w:eastAsia="Times New Roman" w:hAnsi="Georgia" w:cs="Arial"/>
          <w:color w:val="000000"/>
          <w:sz w:val="24"/>
          <w:lang w:eastAsia="nl-NL"/>
        </w:rPr>
        <w:t>voorzieningen</w:t>
      </w:r>
      <w:r w:rsidR="00726C66">
        <w:rPr>
          <w:rFonts w:ascii="Georgia" w:eastAsia="Times New Roman" w:hAnsi="Georgia" w:cs="Arial"/>
          <w:color w:val="000000"/>
          <w:sz w:val="24"/>
          <w:lang w:eastAsia="nl-NL"/>
        </w:rPr>
        <w:t xml:space="preserve"> </w:t>
      </w:r>
      <w:r w:rsidR="005960AE">
        <w:rPr>
          <w:rFonts w:ascii="Georgia" w:eastAsia="Times New Roman" w:hAnsi="Georgia" w:cs="Arial"/>
          <w:color w:val="000000"/>
          <w:sz w:val="24"/>
          <w:lang w:eastAsia="nl-NL"/>
        </w:rPr>
        <w:t xml:space="preserve">voor dak- en thuislozen </w:t>
      </w:r>
      <w:r w:rsidR="00726C66">
        <w:rPr>
          <w:rFonts w:ascii="Georgia" w:eastAsia="Times New Roman" w:hAnsi="Georgia" w:cs="Arial"/>
          <w:color w:val="000000"/>
          <w:sz w:val="24"/>
          <w:lang w:eastAsia="nl-NL"/>
        </w:rPr>
        <w:t>ter beschikking te stellen</w:t>
      </w:r>
      <w:r w:rsidR="005960AE">
        <w:rPr>
          <w:rFonts w:ascii="Georgia" w:eastAsia="Times New Roman" w:hAnsi="Georgia" w:cs="Arial"/>
          <w:color w:val="000000"/>
          <w:sz w:val="24"/>
          <w:lang w:eastAsia="nl-NL"/>
        </w:rPr>
        <w:t xml:space="preserve"> (of bestaande voorzieningen aan te passen)</w:t>
      </w:r>
      <w:r w:rsidR="00726C66">
        <w:rPr>
          <w:rFonts w:ascii="Georgia" w:eastAsia="Times New Roman" w:hAnsi="Georgia" w:cs="Arial"/>
          <w:color w:val="000000"/>
          <w:sz w:val="24"/>
          <w:lang w:eastAsia="nl-NL"/>
        </w:rPr>
        <w:t xml:space="preserve"> </w:t>
      </w:r>
      <w:r w:rsidR="005960AE">
        <w:rPr>
          <w:rFonts w:ascii="Georgia" w:eastAsia="Times New Roman" w:hAnsi="Georgia" w:cs="Arial"/>
          <w:color w:val="000000"/>
          <w:sz w:val="24"/>
          <w:lang w:eastAsia="nl-NL"/>
        </w:rPr>
        <w:t>waarbij</w:t>
      </w:r>
      <w:r w:rsidR="00C21058">
        <w:rPr>
          <w:rFonts w:ascii="Georgia" w:eastAsia="Times New Roman" w:hAnsi="Georgia" w:cs="Arial"/>
          <w:color w:val="000000"/>
          <w:sz w:val="24"/>
          <w:lang w:eastAsia="nl-NL"/>
        </w:rPr>
        <w:t xml:space="preserve"> </w:t>
      </w:r>
      <w:r w:rsidR="00435DA9">
        <w:rPr>
          <w:rFonts w:ascii="Georgia" w:eastAsia="Times New Roman" w:hAnsi="Georgia" w:cs="Arial"/>
          <w:color w:val="000000"/>
          <w:sz w:val="24"/>
          <w:lang w:eastAsia="nl-NL"/>
        </w:rPr>
        <w:t xml:space="preserve">zonder voorwaarden en </w:t>
      </w:r>
      <w:r w:rsidR="00C21058">
        <w:rPr>
          <w:rFonts w:ascii="Georgia" w:eastAsia="Times New Roman" w:hAnsi="Georgia" w:cs="Arial"/>
          <w:color w:val="000000"/>
          <w:sz w:val="24"/>
          <w:lang w:eastAsia="nl-NL"/>
        </w:rPr>
        <w:t>in ruime openingstijden</w:t>
      </w:r>
      <w:r w:rsidR="005960AE">
        <w:rPr>
          <w:rFonts w:ascii="Georgia" w:eastAsia="Times New Roman" w:hAnsi="Georgia" w:cs="Arial"/>
          <w:color w:val="000000"/>
          <w:sz w:val="24"/>
          <w:lang w:eastAsia="nl-NL"/>
        </w:rPr>
        <w:t xml:space="preserve"> beschutting en bijvoorbeeld opladen</w:t>
      </w:r>
      <w:r w:rsidR="00C21058">
        <w:rPr>
          <w:rFonts w:ascii="Georgia" w:eastAsia="Times New Roman" w:hAnsi="Georgia" w:cs="Arial"/>
          <w:color w:val="000000"/>
          <w:sz w:val="24"/>
          <w:lang w:eastAsia="nl-NL"/>
        </w:rPr>
        <w:t xml:space="preserve"> van</w:t>
      </w:r>
      <w:r w:rsidR="005960AE">
        <w:rPr>
          <w:rFonts w:ascii="Georgia" w:eastAsia="Times New Roman" w:hAnsi="Georgia" w:cs="Arial"/>
          <w:color w:val="000000"/>
          <w:sz w:val="24"/>
          <w:lang w:eastAsia="nl-NL"/>
        </w:rPr>
        <w:t xml:space="preserve"> elektronica mogelijk zijn?</w:t>
      </w:r>
    </w:p>
    <w:p w:rsidR="00C21058" w:rsidRPr="00520D85" w:rsidRDefault="00C21058" w:rsidP="00520D85">
      <w:pPr>
        <w:shd w:val="clear" w:color="auto" w:fill="FFFFFF"/>
        <w:spacing w:after="240" w:line="240" w:lineRule="auto"/>
        <w:rPr>
          <w:rFonts w:ascii="Georgia" w:eastAsia="Times New Roman" w:hAnsi="Georgia" w:cs="Arial"/>
          <w:color w:val="000000"/>
          <w:sz w:val="24"/>
          <w:lang w:eastAsia="nl-NL"/>
        </w:rPr>
      </w:pPr>
      <w:r>
        <w:rPr>
          <w:rFonts w:ascii="Georgia" w:eastAsia="Times New Roman" w:hAnsi="Georgia" w:cs="Arial"/>
          <w:color w:val="000000"/>
          <w:sz w:val="24"/>
          <w:lang w:eastAsia="nl-NL"/>
        </w:rPr>
        <w:t>Alvast dank voor uw reactie!</w:t>
      </w:r>
    </w:p>
    <w:p w:rsidR="00520D85" w:rsidRPr="00520D85" w:rsidRDefault="00520D85" w:rsidP="00520D85">
      <w:pPr>
        <w:shd w:val="clear" w:color="auto" w:fill="FFFFFF"/>
        <w:spacing w:after="0" w:line="240" w:lineRule="auto"/>
        <w:rPr>
          <w:rFonts w:ascii="Georgia" w:eastAsia="Times New Roman" w:hAnsi="Georgia" w:cs="Arial"/>
          <w:color w:val="000000"/>
          <w:sz w:val="24"/>
          <w:lang w:eastAsia="nl-NL"/>
        </w:rPr>
      </w:pPr>
      <w:r w:rsidRPr="00520D85">
        <w:rPr>
          <w:rFonts w:ascii="Georgia" w:eastAsia="Times New Roman" w:hAnsi="Georgia" w:cs="Arial"/>
          <w:color w:val="000000"/>
          <w:sz w:val="24"/>
          <w:lang w:eastAsia="nl-NL"/>
        </w:rPr>
        <w:t>Nick Nieuwenhuijsen (GroenLinks)</w:t>
      </w:r>
    </w:p>
    <w:p w:rsidR="00F76F01" w:rsidRDefault="00F76F01"/>
    <w:sectPr w:rsidR="00F76F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D85" w:rsidRDefault="00520D85" w:rsidP="00520D85">
      <w:pPr>
        <w:spacing w:after="0" w:line="240" w:lineRule="auto"/>
      </w:pPr>
      <w:r>
        <w:separator/>
      </w:r>
    </w:p>
  </w:endnote>
  <w:endnote w:type="continuationSeparator" w:id="0">
    <w:p w:rsidR="00520D85" w:rsidRDefault="00520D85" w:rsidP="0052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D85" w:rsidRDefault="00520D85" w:rsidP="00520D85">
      <w:pPr>
        <w:spacing w:after="0" w:line="240" w:lineRule="auto"/>
      </w:pPr>
      <w:r>
        <w:separator/>
      </w:r>
    </w:p>
  </w:footnote>
  <w:footnote w:type="continuationSeparator" w:id="0">
    <w:p w:rsidR="00520D85" w:rsidRDefault="00520D85" w:rsidP="00520D85">
      <w:pPr>
        <w:spacing w:after="0" w:line="240" w:lineRule="auto"/>
      </w:pPr>
      <w:r>
        <w:continuationSeparator/>
      </w:r>
    </w:p>
  </w:footnote>
  <w:footnote w:id="1">
    <w:p w:rsidR="00520D85" w:rsidRDefault="00520D85">
      <w:pPr>
        <w:pStyle w:val="FootnoteText"/>
      </w:pPr>
      <w:r>
        <w:rPr>
          <w:rStyle w:val="FootnoteReference"/>
        </w:rPr>
        <w:footnoteRef/>
      </w:r>
      <w:r>
        <w:t xml:space="preserve"> Link: </w:t>
      </w:r>
      <w:hyperlink r:id="rId1" w:history="1">
        <w:r w:rsidRPr="00520D85">
          <w:rPr>
            <w:rStyle w:val="Hyperlink"/>
          </w:rPr>
          <w:t>https://nos.nl/artikel/2275660-ns-sluit-stopcontacten-stationshal-groningen-af-om-daklozen-te-weren.html</w:t>
        </w:r>
      </w:hyperlink>
    </w:p>
  </w:footnote>
  <w:footnote w:id="2">
    <w:p w:rsidR="00520D85" w:rsidRDefault="00520D85">
      <w:pPr>
        <w:pStyle w:val="FootnoteText"/>
      </w:pPr>
      <w:r>
        <w:rPr>
          <w:rStyle w:val="FootnoteReference"/>
        </w:rPr>
        <w:footnoteRef/>
      </w:r>
      <w:r>
        <w:t xml:space="preserve"> Link: </w:t>
      </w:r>
      <w:hyperlink r:id="rId2" w:history="1">
        <w:r w:rsidRPr="00344182">
          <w:rPr>
            <w:rStyle w:val="Hyperlink"/>
          </w:rPr>
          <w:t>https://www.rtvnoord.nl/nieuws/205951/NS-is-daklozen-zat-stopcontacten-Hoofdstation-afgesloten</w:t>
        </w:r>
      </w:hyperlink>
    </w:p>
  </w:footnote>
  <w:footnote w:id="3">
    <w:p w:rsidR="00726C66" w:rsidRDefault="00726C66">
      <w:pPr>
        <w:pStyle w:val="FootnoteText"/>
      </w:pPr>
      <w:r>
        <w:rPr>
          <w:rStyle w:val="FootnoteReference"/>
        </w:rPr>
        <w:footnoteRef/>
      </w:r>
      <w:r>
        <w:t xml:space="preserve"> Ibidem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D85"/>
    <w:rsid w:val="000005C9"/>
    <w:rsid w:val="000A4C99"/>
    <w:rsid w:val="000E3D13"/>
    <w:rsid w:val="001A16F6"/>
    <w:rsid w:val="00365DB5"/>
    <w:rsid w:val="003E0FAF"/>
    <w:rsid w:val="00435DA9"/>
    <w:rsid w:val="00520D85"/>
    <w:rsid w:val="005960AE"/>
    <w:rsid w:val="006C32F0"/>
    <w:rsid w:val="00726C66"/>
    <w:rsid w:val="00753C90"/>
    <w:rsid w:val="00B33C93"/>
    <w:rsid w:val="00B76B40"/>
    <w:rsid w:val="00C21058"/>
    <w:rsid w:val="00C34873"/>
    <w:rsid w:val="00DA2A10"/>
    <w:rsid w:val="00EA0ED3"/>
    <w:rsid w:val="00F76F01"/>
    <w:rsid w:val="00FE24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7E7C"/>
  <w15:chartTrackingRefBased/>
  <w15:docId w15:val="{70EB12FA-EBAB-4355-87EE-9274C718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20D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0D85"/>
    <w:rPr>
      <w:sz w:val="20"/>
      <w:szCs w:val="20"/>
    </w:rPr>
  </w:style>
  <w:style w:type="character" w:styleId="FootnoteReference">
    <w:name w:val="footnote reference"/>
    <w:basedOn w:val="DefaultParagraphFont"/>
    <w:uiPriority w:val="99"/>
    <w:semiHidden/>
    <w:unhideWhenUsed/>
    <w:rsid w:val="00520D85"/>
    <w:rPr>
      <w:vertAlign w:val="superscript"/>
    </w:rPr>
  </w:style>
  <w:style w:type="character" w:styleId="Hyperlink">
    <w:name w:val="Hyperlink"/>
    <w:basedOn w:val="DefaultParagraphFont"/>
    <w:uiPriority w:val="99"/>
    <w:unhideWhenUsed/>
    <w:rsid w:val="00520D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95598">
      <w:bodyDiv w:val="1"/>
      <w:marLeft w:val="0"/>
      <w:marRight w:val="0"/>
      <w:marTop w:val="0"/>
      <w:marBottom w:val="0"/>
      <w:divBdr>
        <w:top w:val="none" w:sz="0" w:space="0" w:color="auto"/>
        <w:left w:val="none" w:sz="0" w:space="0" w:color="auto"/>
        <w:bottom w:val="none" w:sz="0" w:space="0" w:color="auto"/>
        <w:right w:val="none" w:sz="0" w:space="0" w:color="auto"/>
      </w:divBdr>
      <w:divsChild>
        <w:div w:id="932207397">
          <w:marLeft w:val="0"/>
          <w:marRight w:val="0"/>
          <w:marTop w:val="0"/>
          <w:marBottom w:val="0"/>
          <w:divBdr>
            <w:top w:val="none" w:sz="0" w:space="0" w:color="auto"/>
            <w:left w:val="none" w:sz="0" w:space="0" w:color="auto"/>
            <w:bottom w:val="none" w:sz="0" w:space="0" w:color="auto"/>
            <w:right w:val="none" w:sz="0" w:space="0" w:color="auto"/>
          </w:divBdr>
        </w:div>
        <w:div w:id="997920841">
          <w:marLeft w:val="0"/>
          <w:marRight w:val="0"/>
          <w:marTop w:val="0"/>
          <w:marBottom w:val="0"/>
          <w:divBdr>
            <w:top w:val="none" w:sz="0" w:space="0" w:color="auto"/>
            <w:left w:val="none" w:sz="0" w:space="0" w:color="auto"/>
            <w:bottom w:val="none" w:sz="0" w:space="0" w:color="auto"/>
            <w:right w:val="none" w:sz="0" w:space="0" w:color="auto"/>
          </w:divBdr>
        </w:div>
        <w:div w:id="1360859838">
          <w:marLeft w:val="0"/>
          <w:marRight w:val="0"/>
          <w:marTop w:val="0"/>
          <w:marBottom w:val="0"/>
          <w:divBdr>
            <w:top w:val="none" w:sz="0" w:space="0" w:color="auto"/>
            <w:left w:val="none" w:sz="0" w:space="0" w:color="auto"/>
            <w:bottom w:val="none" w:sz="0" w:space="0" w:color="auto"/>
            <w:right w:val="none" w:sz="0" w:space="0" w:color="auto"/>
          </w:divBdr>
        </w:div>
        <w:div w:id="324894186">
          <w:marLeft w:val="0"/>
          <w:marRight w:val="0"/>
          <w:marTop w:val="0"/>
          <w:marBottom w:val="0"/>
          <w:divBdr>
            <w:top w:val="none" w:sz="0" w:space="0" w:color="auto"/>
            <w:left w:val="none" w:sz="0" w:space="0" w:color="auto"/>
            <w:bottom w:val="none" w:sz="0" w:space="0" w:color="auto"/>
            <w:right w:val="none" w:sz="0" w:space="0" w:color="auto"/>
          </w:divBdr>
        </w:div>
        <w:div w:id="593710105">
          <w:marLeft w:val="0"/>
          <w:marRight w:val="0"/>
          <w:marTop w:val="0"/>
          <w:marBottom w:val="0"/>
          <w:divBdr>
            <w:top w:val="none" w:sz="0" w:space="0" w:color="auto"/>
            <w:left w:val="none" w:sz="0" w:space="0" w:color="auto"/>
            <w:bottom w:val="none" w:sz="0" w:space="0" w:color="auto"/>
            <w:right w:val="none" w:sz="0" w:space="0" w:color="auto"/>
          </w:divBdr>
        </w:div>
        <w:div w:id="100685731">
          <w:marLeft w:val="0"/>
          <w:marRight w:val="0"/>
          <w:marTop w:val="0"/>
          <w:marBottom w:val="0"/>
          <w:divBdr>
            <w:top w:val="none" w:sz="0" w:space="0" w:color="auto"/>
            <w:left w:val="none" w:sz="0" w:space="0" w:color="auto"/>
            <w:bottom w:val="none" w:sz="0" w:space="0" w:color="auto"/>
            <w:right w:val="none" w:sz="0" w:space="0" w:color="auto"/>
          </w:divBdr>
        </w:div>
        <w:div w:id="648676138">
          <w:marLeft w:val="0"/>
          <w:marRight w:val="0"/>
          <w:marTop w:val="0"/>
          <w:marBottom w:val="0"/>
          <w:divBdr>
            <w:top w:val="none" w:sz="0" w:space="0" w:color="auto"/>
            <w:left w:val="none" w:sz="0" w:space="0" w:color="auto"/>
            <w:bottom w:val="none" w:sz="0" w:space="0" w:color="auto"/>
            <w:right w:val="none" w:sz="0" w:space="0" w:color="auto"/>
          </w:divBdr>
        </w:div>
        <w:div w:id="1726638114">
          <w:marLeft w:val="0"/>
          <w:marRight w:val="0"/>
          <w:marTop w:val="0"/>
          <w:marBottom w:val="0"/>
          <w:divBdr>
            <w:top w:val="none" w:sz="0" w:space="0" w:color="auto"/>
            <w:left w:val="none" w:sz="0" w:space="0" w:color="auto"/>
            <w:bottom w:val="none" w:sz="0" w:space="0" w:color="auto"/>
            <w:right w:val="none" w:sz="0" w:space="0" w:color="auto"/>
          </w:divBdr>
        </w:div>
        <w:div w:id="113408832">
          <w:marLeft w:val="0"/>
          <w:marRight w:val="0"/>
          <w:marTop w:val="0"/>
          <w:marBottom w:val="0"/>
          <w:divBdr>
            <w:top w:val="none" w:sz="0" w:space="0" w:color="auto"/>
            <w:left w:val="none" w:sz="0" w:space="0" w:color="auto"/>
            <w:bottom w:val="none" w:sz="0" w:space="0" w:color="auto"/>
            <w:right w:val="none" w:sz="0" w:space="0" w:color="auto"/>
          </w:divBdr>
        </w:div>
        <w:div w:id="2093963772">
          <w:marLeft w:val="0"/>
          <w:marRight w:val="0"/>
          <w:marTop w:val="0"/>
          <w:marBottom w:val="0"/>
          <w:divBdr>
            <w:top w:val="none" w:sz="0" w:space="0" w:color="auto"/>
            <w:left w:val="none" w:sz="0" w:space="0" w:color="auto"/>
            <w:bottom w:val="none" w:sz="0" w:space="0" w:color="auto"/>
            <w:right w:val="none" w:sz="0" w:space="0" w:color="auto"/>
          </w:divBdr>
        </w:div>
        <w:div w:id="766853344">
          <w:marLeft w:val="0"/>
          <w:marRight w:val="0"/>
          <w:marTop w:val="0"/>
          <w:marBottom w:val="0"/>
          <w:divBdr>
            <w:top w:val="none" w:sz="0" w:space="0" w:color="auto"/>
            <w:left w:val="none" w:sz="0" w:space="0" w:color="auto"/>
            <w:bottom w:val="none" w:sz="0" w:space="0" w:color="auto"/>
            <w:right w:val="none" w:sz="0" w:space="0" w:color="auto"/>
          </w:divBdr>
        </w:div>
        <w:div w:id="1906600549">
          <w:marLeft w:val="0"/>
          <w:marRight w:val="0"/>
          <w:marTop w:val="0"/>
          <w:marBottom w:val="0"/>
          <w:divBdr>
            <w:top w:val="none" w:sz="0" w:space="0" w:color="auto"/>
            <w:left w:val="none" w:sz="0" w:space="0" w:color="auto"/>
            <w:bottom w:val="none" w:sz="0" w:space="0" w:color="auto"/>
            <w:right w:val="none" w:sz="0" w:space="0" w:color="auto"/>
          </w:divBdr>
        </w:div>
        <w:div w:id="1587425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rtvnoord.nl/nieuws/205951/NS-is-daklozen-zat-stopcontacten-Hoofdstation-afgesloten" TargetMode="External"/><Relationship Id="rId1" Type="http://schemas.openxmlformats.org/officeDocument/2006/relationships/hyperlink" Target="https://nos.nl/artikel/2275660-ns-sluit-stopcontacten-stationshal-groningen-af-om-daklozen-te-wer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2725C-D747-418D-A597-932F7CF29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325</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Groningen</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Nieuwenhuijsen</dc:creator>
  <cp:keywords/>
  <dc:description/>
  <cp:lastModifiedBy>N. Nieuwenhuijsen</cp:lastModifiedBy>
  <cp:revision>6</cp:revision>
  <dcterms:created xsi:type="dcterms:W3CDTF">2019-03-12T17:06:00Z</dcterms:created>
  <dcterms:modified xsi:type="dcterms:W3CDTF">2019-03-12T18:01:00Z</dcterms:modified>
</cp:coreProperties>
</file>